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AC" w:rsidRDefault="00D822C3" w:rsidP="000E6BAC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AD4583">
        <w:rPr>
          <w:b/>
          <w:bCs/>
          <w:color w:val="000000"/>
          <w:sz w:val="32"/>
          <w:szCs w:val="32"/>
        </w:rPr>
        <w:t>ьного</w:t>
      </w:r>
    </w:p>
    <w:p w:rsidR="00D822C3" w:rsidRDefault="00AD4583" w:rsidP="000E6BA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 xml:space="preserve"> дорожного контроля за 201</w:t>
      </w:r>
      <w:r w:rsidR="00916620">
        <w:rPr>
          <w:b/>
          <w:bCs/>
          <w:color w:val="000000"/>
          <w:sz w:val="32"/>
          <w:szCs w:val="32"/>
        </w:rPr>
        <w:t>8</w:t>
      </w:r>
      <w:r w:rsidR="00D822C3">
        <w:rPr>
          <w:b/>
          <w:bCs/>
          <w:color w:val="000000"/>
          <w:sz w:val="32"/>
          <w:szCs w:val="32"/>
        </w:rPr>
        <w:t xml:space="preserve"> год</w:t>
      </w:r>
    </w:p>
    <w:p w:rsidR="00D822C3" w:rsidRDefault="00D822C3" w:rsidP="009F4E01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D822C3" w:rsidRDefault="00D822C3" w:rsidP="009F4E01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рамках осуществления контроля</w:t>
      </w:r>
      <w:r w:rsidR="009F4E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обеспечением сохранности автомобильных дорог местного значения в </w:t>
      </w:r>
      <w:r w:rsidR="000E6BAC">
        <w:rPr>
          <w:color w:val="000000"/>
          <w:sz w:val="28"/>
          <w:szCs w:val="28"/>
        </w:rPr>
        <w:t>Пионерском</w:t>
      </w:r>
      <w:r>
        <w:rPr>
          <w:color w:val="000000"/>
          <w:sz w:val="28"/>
          <w:szCs w:val="28"/>
        </w:rPr>
        <w:t xml:space="preserve"> сельском поселении, специалист Администрации </w:t>
      </w:r>
      <w:r w:rsidR="000E6BAC">
        <w:rPr>
          <w:color w:val="000000"/>
          <w:sz w:val="28"/>
          <w:szCs w:val="28"/>
        </w:rPr>
        <w:t>Пионерского</w:t>
      </w:r>
      <w:r>
        <w:rPr>
          <w:color w:val="000000"/>
          <w:sz w:val="28"/>
          <w:szCs w:val="28"/>
        </w:rPr>
        <w:t xml:space="preserve"> сельского поселения руководствуется следующими нормативными правовыми актами:</w:t>
      </w:r>
    </w:p>
    <w:p w:rsidR="00D822C3" w:rsidRDefault="00D822C3" w:rsidP="009F4E01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D822C3" w:rsidRPr="00D822C3" w:rsidRDefault="00D822C3" w:rsidP="009F4E01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sz w:val="23"/>
          <w:szCs w:val="23"/>
        </w:rPr>
      </w:pPr>
      <w:r>
        <w:rPr>
          <w:color w:val="000000"/>
          <w:sz w:val="28"/>
          <w:szCs w:val="28"/>
        </w:rPr>
        <w:t>4. Федеральный закон от 10.12.1995г. № 196-ФЗ «О безопасности дорожного движения»; </w:t>
      </w: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 xml:space="preserve">5. Устав МО </w:t>
      </w:r>
      <w:r w:rsidR="000E6BAC">
        <w:rPr>
          <w:color w:val="000000"/>
          <w:sz w:val="28"/>
          <w:szCs w:val="28"/>
        </w:rPr>
        <w:t>Пионерского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области; </w:t>
      </w: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 xml:space="preserve">6. Административный регламент «О муниципальном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сохранностью автомобильных дорог местного значения на территории </w:t>
      </w:r>
      <w:r w:rsidR="000E6BAC">
        <w:rPr>
          <w:color w:val="000000"/>
          <w:sz w:val="28"/>
          <w:szCs w:val="28"/>
        </w:rPr>
        <w:t>Пионерского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D822C3">
        <w:rPr>
          <w:sz w:val="28"/>
          <w:szCs w:val="28"/>
        </w:rPr>
        <w:t xml:space="preserve">», утвержденный </w:t>
      </w:r>
      <w:r w:rsidR="009F4E01">
        <w:rPr>
          <w:sz w:val="28"/>
          <w:szCs w:val="28"/>
        </w:rPr>
        <w:t>Постановлением Админис</w:t>
      </w:r>
      <w:r w:rsidRPr="00D822C3">
        <w:rPr>
          <w:sz w:val="28"/>
          <w:szCs w:val="28"/>
        </w:rPr>
        <w:t xml:space="preserve">трации </w:t>
      </w:r>
      <w:r w:rsidR="000E6BAC">
        <w:rPr>
          <w:sz w:val="28"/>
          <w:szCs w:val="28"/>
        </w:rPr>
        <w:t>Пионерского</w:t>
      </w:r>
      <w:r w:rsidRPr="00D822C3">
        <w:rPr>
          <w:sz w:val="28"/>
          <w:szCs w:val="28"/>
        </w:rPr>
        <w:t xml:space="preserve"> сельского поселения Смоленского района Смоленской области от </w:t>
      </w:r>
      <w:r w:rsidR="00916620">
        <w:rPr>
          <w:sz w:val="28"/>
          <w:szCs w:val="28"/>
        </w:rPr>
        <w:t>24.04.2013</w:t>
      </w:r>
      <w:r w:rsidRPr="00D822C3">
        <w:rPr>
          <w:sz w:val="28"/>
          <w:szCs w:val="28"/>
        </w:rPr>
        <w:t xml:space="preserve">г. № </w:t>
      </w:r>
      <w:r w:rsidR="00916620">
        <w:rPr>
          <w:sz w:val="28"/>
          <w:szCs w:val="28"/>
        </w:rPr>
        <w:t>26</w:t>
      </w:r>
    </w:p>
    <w:p w:rsidR="00D822C3" w:rsidRDefault="00D822C3" w:rsidP="009F4E01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2. Организация муниципального контроля</w:t>
      </w:r>
    </w:p>
    <w:p w:rsidR="00D822C3" w:rsidRDefault="00D822C3" w:rsidP="009F4E01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Объектами муниципального дорожного контроля являются автомобильные дороги </w:t>
      </w:r>
      <w:r w:rsidR="00745D50">
        <w:rPr>
          <w:color w:val="000000"/>
          <w:sz w:val="28"/>
          <w:szCs w:val="28"/>
        </w:rPr>
        <w:t xml:space="preserve">местного значения в границах населенных пунктов </w:t>
      </w:r>
      <w:r w:rsidR="000E6BAC">
        <w:rPr>
          <w:color w:val="000000"/>
          <w:sz w:val="28"/>
          <w:szCs w:val="28"/>
        </w:rPr>
        <w:t>Пионерского</w:t>
      </w:r>
      <w:r w:rsidR="00745D5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D822C3" w:rsidRDefault="00D822C3" w:rsidP="009F4E01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 xml:space="preserve">Органом, осуществляющим муниципальный дорожный контроль на территории </w:t>
      </w:r>
      <w:r w:rsidR="000E6BAC">
        <w:rPr>
          <w:color w:val="000000"/>
          <w:sz w:val="28"/>
          <w:szCs w:val="28"/>
        </w:rPr>
        <w:t>Пионерского</w:t>
      </w:r>
      <w:r w:rsidR="00745D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9F4E01">
        <w:rPr>
          <w:color w:val="000000"/>
          <w:sz w:val="28"/>
          <w:szCs w:val="28"/>
        </w:rPr>
        <w:t>, является А</w:t>
      </w:r>
      <w:r>
        <w:rPr>
          <w:color w:val="000000"/>
          <w:sz w:val="28"/>
          <w:szCs w:val="28"/>
        </w:rPr>
        <w:t xml:space="preserve">дминистрация </w:t>
      </w:r>
      <w:r w:rsidR="000E6BAC">
        <w:rPr>
          <w:color w:val="000000"/>
          <w:sz w:val="28"/>
          <w:szCs w:val="28"/>
        </w:rPr>
        <w:t>Пионерского</w:t>
      </w:r>
      <w:r w:rsidR="00745D50">
        <w:rPr>
          <w:color w:val="000000"/>
          <w:sz w:val="28"/>
          <w:szCs w:val="28"/>
        </w:rPr>
        <w:t xml:space="preserve"> сельского поселения </w:t>
      </w:r>
      <w:r w:rsidR="009F4E01">
        <w:rPr>
          <w:color w:val="000000"/>
          <w:sz w:val="28"/>
          <w:szCs w:val="28"/>
        </w:rPr>
        <w:t>(далее - А</w:t>
      </w:r>
      <w:r>
        <w:rPr>
          <w:color w:val="000000"/>
          <w:sz w:val="28"/>
          <w:szCs w:val="28"/>
        </w:rPr>
        <w:t>дминистрация).</w:t>
      </w: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Задачами муниципального дорожного контроля являются:</w:t>
      </w: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lastRenderedPageBreak/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проверка соблюдения весовых и габаритных параметров транспортных средств</w:t>
      </w:r>
      <w:r w:rsidR="009F4E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 движении по автомобильным дорогам местного значения, включая периоды временного ограничения движения транспортных средств.</w:t>
      </w: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Субъектами, в отношении которых осуществляется муниципальный дорожный контроль, являются:</w:t>
      </w:r>
    </w:p>
    <w:p w:rsidR="00D822C3" w:rsidRDefault="00D822C3" w:rsidP="009F4E01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D822C3" w:rsidRDefault="00D822C3" w:rsidP="009F4E01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пользователи автомобильных дорог.</w:t>
      </w:r>
    </w:p>
    <w:p w:rsidR="00D822C3" w:rsidRPr="00745D50" w:rsidRDefault="00D822C3" w:rsidP="009F4E01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sz w:val="23"/>
          <w:szCs w:val="23"/>
        </w:rPr>
      </w:pPr>
      <w:r>
        <w:rPr>
          <w:color w:val="000000"/>
          <w:sz w:val="28"/>
          <w:szCs w:val="28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</w:t>
      </w:r>
      <w:r w:rsidR="00745D50">
        <w:rPr>
          <w:color w:val="000000"/>
          <w:sz w:val="28"/>
          <w:szCs w:val="28"/>
        </w:rPr>
        <w:t xml:space="preserve">Смоленской </w:t>
      </w:r>
      <w:r>
        <w:rPr>
          <w:color w:val="000000"/>
          <w:sz w:val="28"/>
          <w:szCs w:val="28"/>
        </w:rPr>
        <w:t xml:space="preserve">области, муниципальными правовыми </w:t>
      </w:r>
      <w:r w:rsidRPr="00745D50">
        <w:rPr>
          <w:sz w:val="28"/>
          <w:szCs w:val="28"/>
        </w:rPr>
        <w:t xml:space="preserve">актами </w:t>
      </w:r>
      <w:r w:rsidR="000E6BAC">
        <w:rPr>
          <w:sz w:val="28"/>
          <w:szCs w:val="28"/>
        </w:rPr>
        <w:t>Пионерского</w:t>
      </w:r>
      <w:r w:rsidR="00745D50" w:rsidRPr="00745D50">
        <w:rPr>
          <w:sz w:val="28"/>
          <w:szCs w:val="28"/>
        </w:rPr>
        <w:t xml:space="preserve"> сельского поселения</w:t>
      </w:r>
      <w:r w:rsidRPr="00745D50">
        <w:rPr>
          <w:sz w:val="28"/>
          <w:szCs w:val="28"/>
        </w:rPr>
        <w:t xml:space="preserve"> (далее - муниципальные правовые акты).</w:t>
      </w:r>
    </w:p>
    <w:p w:rsidR="00D822C3" w:rsidRDefault="00D822C3" w:rsidP="009F4E01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745D50">
        <w:rPr>
          <w:sz w:val="28"/>
          <w:szCs w:val="28"/>
        </w:rPr>
        <w:t xml:space="preserve">Объектами муниципального дорожного </w:t>
      </w:r>
      <w:r>
        <w:rPr>
          <w:color w:val="000000"/>
          <w:sz w:val="28"/>
          <w:szCs w:val="28"/>
        </w:rPr>
        <w:t xml:space="preserve">контроля являются автомобильные дороги общего и необщего пользования в границах </w:t>
      </w:r>
      <w:r w:rsidR="000E6BAC">
        <w:rPr>
          <w:color w:val="000000"/>
          <w:sz w:val="28"/>
          <w:szCs w:val="28"/>
        </w:rPr>
        <w:t>Пионерского</w:t>
      </w:r>
      <w:r w:rsidR="00745D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 за исключением автомобильных дорог федерального, регионально</w:t>
      </w:r>
      <w:r w:rsidR="00745D50">
        <w:rPr>
          <w:color w:val="000000"/>
          <w:sz w:val="28"/>
          <w:szCs w:val="28"/>
        </w:rPr>
        <w:t>го и межмуниципального значения</w:t>
      </w:r>
      <w:r>
        <w:rPr>
          <w:color w:val="000000"/>
          <w:sz w:val="28"/>
          <w:szCs w:val="28"/>
        </w:rPr>
        <w:t>.</w:t>
      </w:r>
    </w:p>
    <w:p w:rsidR="00D822C3" w:rsidRDefault="00D822C3" w:rsidP="009F4E01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822C3" w:rsidRDefault="00AD4583" w:rsidP="009F4E01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201</w:t>
      </w:r>
      <w:r w:rsidR="00916620">
        <w:rPr>
          <w:color w:val="000000"/>
          <w:sz w:val="28"/>
          <w:szCs w:val="28"/>
        </w:rPr>
        <w:t>8</w:t>
      </w:r>
      <w:bookmarkStart w:id="0" w:name="_GoBack"/>
      <w:bookmarkEnd w:id="0"/>
      <w:r w:rsidR="00D822C3">
        <w:rPr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D822C3" w:rsidRDefault="00D822C3" w:rsidP="009F4E01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A72E1B" w:rsidRDefault="00A72E1B" w:rsidP="009F4E01">
      <w:pPr>
        <w:jc w:val="both"/>
      </w:pPr>
    </w:p>
    <w:sectPr w:rsidR="00A72E1B" w:rsidSect="009F4E01">
      <w:pgSz w:w="11906" w:h="16838"/>
      <w:pgMar w:top="73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45"/>
    <w:rsid w:val="000164B8"/>
    <w:rsid w:val="00055A04"/>
    <w:rsid w:val="000A65CE"/>
    <w:rsid w:val="000C461D"/>
    <w:rsid w:val="000E6BAC"/>
    <w:rsid w:val="001412E9"/>
    <w:rsid w:val="0018354B"/>
    <w:rsid w:val="001B531F"/>
    <w:rsid w:val="001E4113"/>
    <w:rsid w:val="00222845"/>
    <w:rsid w:val="002257FB"/>
    <w:rsid w:val="002B14A2"/>
    <w:rsid w:val="002F3DB9"/>
    <w:rsid w:val="00307155"/>
    <w:rsid w:val="00321195"/>
    <w:rsid w:val="0035554F"/>
    <w:rsid w:val="003A460E"/>
    <w:rsid w:val="00440F2A"/>
    <w:rsid w:val="004E4F4C"/>
    <w:rsid w:val="004F41CF"/>
    <w:rsid w:val="005423EE"/>
    <w:rsid w:val="0055746B"/>
    <w:rsid w:val="00573E60"/>
    <w:rsid w:val="00577ACE"/>
    <w:rsid w:val="00584632"/>
    <w:rsid w:val="00585F03"/>
    <w:rsid w:val="005A541C"/>
    <w:rsid w:val="005C03E3"/>
    <w:rsid w:val="005D26D6"/>
    <w:rsid w:val="00614C3F"/>
    <w:rsid w:val="00660A77"/>
    <w:rsid w:val="00694C68"/>
    <w:rsid w:val="006A78E3"/>
    <w:rsid w:val="006D2D3A"/>
    <w:rsid w:val="006F02DA"/>
    <w:rsid w:val="00703852"/>
    <w:rsid w:val="00713AF8"/>
    <w:rsid w:val="007231A1"/>
    <w:rsid w:val="00735871"/>
    <w:rsid w:val="00735D6A"/>
    <w:rsid w:val="007378ED"/>
    <w:rsid w:val="00745D50"/>
    <w:rsid w:val="00757C00"/>
    <w:rsid w:val="00783FDD"/>
    <w:rsid w:val="008234BD"/>
    <w:rsid w:val="00824659"/>
    <w:rsid w:val="0084481C"/>
    <w:rsid w:val="0086745B"/>
    <w:rsid w:val="00877038"/>
    <w:rsid w:val="0089737E"/>
    <w:rsid w:val="008A3E23"/>
    <w:rsid w:val="00916620"/>
    <w:rsid w:val="009F4E01"/>
    <w:rsid w:val="009F5614"/>
    <w:rsid w:val="00A26B92"/>
    <w:rsid w:val="00A72E1B"/>
    <w:rsid w:val="00A86011"/>
    <w:rsid w:val="00AA6276"/>
    <w:rsid w:val="00AC0D05"/>
    <w:rsid w:val="00AC2EA5"/>
    <w:rsid w:val="00AD4583"/>
    <w:rsid w:val="00AD71FC"/>
    <w:rsid w:val="00B108B8"/>
    <w:rsid w:val="00B208CB"/>
    <w:rsid w:val="00B31433"/>
    <w:rsid w:val="00B634A7"/>
    <w:rsid w:val="00B851A1"/>
    <w:rsid w:val="00B95CC8"/>
    <w:rsid w:val="00BE268C"/>
    <w:rsid w:val="00BF131F"/>
    <w:rsid w:val="00C401DE"/>
    <w:rsid w:val="00CD0937"/>
    <w:rsid w:val="00CE13B7"/>
    <w:rsid w:val="00CE5129"/>
    <w:rsid w:val="00CF1E92"/>
    <w:rsid w:val="00D111D5"/>
    <w:rsid w:val="00D22440"/>
    <w:rsid w:val="00D634A2"/>
    <w:rsid w:val="00D81700"/>
    <w:rsid w:val="00D822C3"/>
    <w:rsid w:val="00DC090F"/>
    <w:rsid w:val="00E31D91"/>
    <w:rsid w:val="00E90591"/>
    <w:rsid w:val="00E9609C"/>
    <w:rsid w:val="00EA4A76"/>
    <w:rsid w:val="00EC5413"/>
    <w:rsid w:val="00F14467"/>
    <w:rsid w:val="00F25DFC"/>
    <w:rsid w:val="00F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2019-03-22T07:47:00Z</cp:lastPrinted>
  <dcterms:created xsi:type="dcterms:W3CDTF">2018-03-27T11:20:00Z</dcterms:created>
  <dcterms:modified xsi:type="dcterms:W3CDTF">2019-03-25T10:49:00Z</dcterms:modified>
</cp:coreProperties>
</file>