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4C" w:rsidRPr="002E544C" w:rsidRDefault="002E544C" w:rsidP="002E544C">
      <w:pPr>
        <w:pStyle w:val="a5"/>
        <w:jc w:val="center"/>
      </w:pPr>
      <w:r w:rsidRPr="002E544C">
        <w:t>СОВЕТ ДЕПУТАТОВ ПИОНЕРСКОГО СЕЛЬСКОГО ОСЕЛЕНИЯ</w:t>
      </w:r>
    </w:p>
    <w:p w:rsidR="002E544C" w:rsidRPr="002E544C" w:rsidRDefault="002E544C" w:rsidP="002E544C">
      <w:pPr>
        <w:pStyle w:val="a5"/>
        <w:jc w:val="center"/>
      </w:pPr>
      <w:r w:rsidRPr="002E544C">
        <w:t>СМОЛЕНСКОГО РАЙОНА СМОЛЕНСКОЙ ОБЛАСТИ</w:t>
      </w:r>
    </w:p>
    <w:p w:rsidR="002E544C" w:rsidRPr="002E544C" w:rsidRDefault="002E544C" w:rsidP="002E544C">
      <w:pPr>
        <w:pStyle w:val="a5"/>
        <w:jc w:val="center"/>
      </w:pPr>
    </w:p>
    <w:p w:rsidR="002E544C" w:rsidRDefault="002E544C" w:rsidP="002E544C">
      <w:pPr>
        <w:rPr>
          <w:b/>
          <w:szCs w:val="28"/>
        </w:rPr>
      </w:pPr>
      <w:bookmarkStart w:id="0" w:name="_GoBack"/>
    </w:p>
    <w:bookmarkEnd w:id="0"/>
    <w:p w:rsidR="002E544C" w:rsidRDefault="002E544C" w:rsidP="002E544C">
      <w:pPr>
        <w:jc w:val="center"/>
        <w:outlineLvl w:val="0"/>
        <w:rPr>
          <w:b/>
          <w:szCs w:val="28"/>
        </w:rPr>
      </w:pPr>
      <w:r>
        <w:rPr>
          <w:b/>
          <w:szCs w:val="28"/>
        </w:rPr>
        <w:t>РЕШЕНИЕ</w:t>
      </w:r>
    </w:p>
    <w:p w:rsidR="002E544C" w:rsidRDefault="002E544C" w:rsidP="002E544C">
      <w:pPr>
        <w:rPr>
          <w:szCs w:val="28"/>
        </w:rPr>
      </w:pPr>
    </w:p>
    <w:p w:rsidR="002E544C" w:rsidRDefault="002E544C" w:rsidP="002E544C">
      <w:pPr>
        <w:ind w:firstLine="0"/>
        <w:rPr>
          <w:szCs w:val="28"/>
        </w:rPr>
      </w:pPr>
      <w:r>
        <w:rPr>
          <w:szCs w:val="28"/>
        </w:rPr>
        <w:t xml:space="preserve"> от   23.03. 2015  года                                                                  №9</w:t>
      </w:r>
    </w:p>
    <w:p w:rsidR="002E544C" w:rsidRDefault="002E544C" w:rsidP="002E544C">
      <w:pPr>
        <w:widowControl w:val="0"/>
        <w:autoSpaceDE w:val="0"/>
        <w:autoSpaceDN w:val="0"/>
        <w:adjustRightInd w:val="0"/>
        <w:rPr>
          <w:rFonts w:ascii="Times New Roman CYR" w:hAnsi="Times New Roman CYR" w:cs="Times New Roman CYR"/>
          <w:b/>
          <w:bCs/>
          <w:szCs w:val="28"/>
        </w:rPr>
      </w:pPr>
    </w:p>
    <w:p w:rsidR="002E544C" w:rsidRPr="002E544C" w:rsidRDefault="002E544C" w:rsidP="002E544C">
      <w:pPr>
        <w:ind w:firstLine="0"/>
        <w:jc w:val="left"/>
        <w:rPr>
          <w:b/>
        </w:rPr>
      </w:pPr>
      <w:r>
        <w:rPr>
          <w:b/>
          <w:szCs w:val="28"/>
        </w:rPr>
        <w:t xml:space="preserve"> </w:t>
      </w:r>
      <w:r>
        <w:rPr>
          <w:b/>
          <w:sz w:val="32"/>
          <w:szCs w:val="32"/>
        </w:rPr>
        <w:t xml:space="preserve"> </w:t>
      </w:r>
      <w:r>
        <w:t xml:space="preserve">О передаче функций по подготовке </w:t>
      </w:r>
    </w:p>
    <w:p w:rsidR="002E544C" w:rsidRDefault="002E544C" w:rsidP="002E544C">
      <w:pPr>
        <w:ind w:firstLine="0"/>
        <w:jc w:val="left"/>
      </w:pPr>
      <w:r>
        <w:t xml:space="preserve">документации по распоряжению </w:t>
      </w:r>
    </w:p>
    <w:p w:rsidR="002E544C" w:rsidRDefault="002E544C" w:rsidP="002E544C">
      <w:pPr>
        <w:ind w:firstLine="0"/>
        <w:jc w:val="left"/>
      </w:pPr>
      <w:r>
        <w:t xml:space="preserve">земельными участками, </w:t>
      </w:r>
      <w:proofErr w:type="gramStart"/>
      <w:r>
        <w:t>государственная</w:t>
      </w:r>
      <w:proofErr w:type="gramEnd"/>
      <w:r>
        <w:t xml:space="preserve"> </w:t>
      </w:r>
    </w:p>
    <w:p w:rsidR="002E544C" w:rsidRDefault="002E544C" w:rsidP="002E544C">
      <w:pPr>
        <w:ind w:firstLine="0"/>
        <w:jc w:val="left"/>
      </w:pPr>
      <w:proofErr w:type="gramStart"/>
      <w:r>
        <w:t>собственность</w:t>
      </w:r>
      <w:proofErr w:type="gramEnd"/>
      <w:r>
        <w:t xml:space="preserve"> на которые не разграничена </w:t>
      </w:r>
    </w:p>
    <w:p w:rsidR="002E544C" w:rsidRDefault="002E544C" w:rsidP="002E544C">
      <w:pPr>
        <w:ind w:firstLine="0"/>
        <w:jc w:val="left"/>
      </w:pPr>
      <w:r>
        <w:t xml:space="preserve">Администрацией </w:t>
      </w:r>
      <w:proofErr w:type="gramStart"/>
      <w:r>
        <w:t>Пионерского</w:t>
      </w:r>
      <w:proofErr w:type="gramEnd"/>
      <w:r>
        <w:t xml:space="preserve"> сельского</w:t>
      </w:r>
    </w:p>
    <w:p w:rsidR="002E544C" w:rsidRPr="003A38F9" w:rsidRDefault="002E544C" w:rsidP="002E544C">
      <w:pPr>
        <w:ind w:firstLine="0"/>
        <w:jc w:val="left"/>
      </w:pPr>
      <w:r>
        <w:t xml:space="preserve"> поселения</w:t>
      </w:r>
      <w:r>
        <w:rPr>
          <w:b/>
        </w:rPr>
        <w:t xml:space="preserve"> </w:t>
      </w:r>
      <w:r>
        <w:t>Смоленского района Смоленской области</w:t>
      </w:r>
    </w:p>
    <w:p w:rsidR="002E544C" w:rsidRPr="00262C11" w:rsidRDefault="002E544C" w:rsidP="002E544C">
      <w:pPr>
        <w:ind w:right="4762" w:firstLine="0"/>
        <w:rPr>
          <w:b/>
          <w:szCs w:val="28"/>
        </w:rPr>
      </w:pPr>
    </w:p>
    <w:p w:rsidR="002E544C" w:rsidRDefault="002E544C" w:rsidP="002E544C">
      <w:pPr>
        <w:ind w:right="43"/>
      </w:pPr>
      <w:r>
        <w:t>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Уставом Пионерского сельского поселения Смоленского района Смоленской области  Совет депутатов Пионерского сельского поселения Смоленского района Смоленской области</w:t>
      </w:r>
    </w:p>
    <w:p w:rsidR="002E544C" w:rsidRDefault="002E544C" w:rsidP="002E544C">
      <w:pPr>
        <w:ind w:right="43"/>
      </w:pPr>
    </w:p>
    <w:p w:rsidR="002E544C" w:rsidRPr="00E579D2" w:rsidRDefault="002E544C" w:rsidP="002E544C">
      <w:pPr>
        <w:ind w:right="43"/>
        <w:rPr>
          <w:b/>
        </w:rPr>
      </w:pPr>
      <w:r w:rsidRPr="00E579D2">
        <w:rPr>
          <w:b/>
        </w:rPr>
        <w:t>РЕШИЛ:</w:t>
      </w:r>
    </w:p>
    <w:p w:rsidR="002E544C" w:rsidRDefault="002E544C" w:rsidP="002E544C">
      <w:pPr>
        <w:ind w:right="43"/>
      </w:pPr>
    </w:p>
    <w:p w:rsidR="002E544C" w:rsidRPr="006C1E1F" w:rsidRDefault="002E544C" w:rsidP="002E544C">
      <w:pPr>
        <w:numPr>
          <w:ilvl w:val="0"/>
          <w:numId w:val="1"/>
        </w:numPr>
        <w:ind w:left="0" w:right="43" w:firstLine="720"/>
        <w:rPr>
          <w:i/>
        </w:rPr>
      </w:pPr>
      <w:proofErr w:type="gramStart"/>
      <w:r>
        <w:t>Передать органам местного самоуправления муниципального образования «Смоленский район» Смоленской области часть функций органов местного самоуправления Пионерского сельского поселения для подготовки документации по распоряжению земельными участками, государственная собственность на которые не разграничена, в соответствии с Федеральным законом от 25 октября 2001 года № 137-ФЗ «О введении в действие Земельного кодекса Российской Федерации» (в редакции Федерального закона от 29 декабря 2014 года № 485-ФЗ</w:t>
      </w:r>
      <w:proofErr w:type="gramEnd"/>
      <w:r>
        <w:t xml:space="preserve"> «</w:t>
      </w:r>
      <w:proofErr w:type="gramStart"/>
      <w:r>
        <w: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w:t>
      </w:r>
      <w:proofErr w:type="gramEnd"/>
    </w:p>
    <w:p w:rsidR="002E544C" w:rsidRDefault="002E544C" w:rsidP="002E544C">
      <w:pPr>
        <w:numPr>
          <w:ilvl w:val="0"/>
          <w:numId w:val="1"/>
        </w:numPr>
        <w:ind w:left="0" w:right="43" w:firstLine="720"/>
      </w:pPr>
      <w:r>
        <w:t xml:space="preserve">Утвердить прилагаемый проект договора между органами местного самоуправления Администрации муниципального образования «Смоленский район» Смоленской области и органами местного самоуправления  Пионерского сельского поселения Смоленского района Смоленской области о передаче осуществления функций по подготовке документов по распоряжению земельными участками, государственная собственность на которые не разграничена. </w:t>
      </w:r>
    </w:p>
    <w:p w:rsidR="002E544C" w:rsidRDefault="002E544C" w:rsidP="002E544C">
      <w:pPr>
        <w:ind w:right="43"/>
        <w:jc w:val="left"/>
      </w:pPr>
      <w:r>
        <w:t>Глава муниципального образования</w:t>
      </w:r>
    </w:p>
    <w:p w:rsidR="002E544C" w:rsidRDefault="002E544C" w:rsidP="002E544C">
      <w:pPr>
        <w:ind w:right="43"/>
        <w:jc w:val="left"/>
      </w:pPr>
      <w:r>
        <w:t>Пионерского сельского поселения</w:t>
      </w:r>
    </w:p>
    <w:p w:rsidR="002E544C" w:rsidRDefault="002E544C" w:rsidP="002E544C">
      <w:pPr>
        <w:ind w:right="43" w:firstLine="0"/>
        <w:jc w:val="left"/>
      </w:pPr>
      <w:r>
        <w:t xml:space="preserve">       </w:t>
      </w:r>
      <w:r>
        <w:t xml:space="preserve">Смоленского района Смоленской области                        </w:t>
      </w:r>
      <w:proofErr w:type="spellStart"/>
      <w:r>
        <w:t>М.Ф.Геращенков</w:t>
      </w:r>
      <w:proofErr w:type="spellEnd"/>
    </w:p>
    <w:sectPr w:rsidR="002E5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3811"/>
    <w:multiLevelType w:val="hybridMultilevel"/>
    <w:tmpl w:val="F718D830"/>
    <w:lvl w:ilvl="0" w:tplc="80EE8F6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22"/>
    <w:rsid w:val="002E544C"/>
    <w:rsid w:val="003D36B2"/>
    <w:rsid w:val="0061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4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544C"/>
    <w:pPr>
      <w:ind w:right="5329" w:firstLine="0"/>
    </w:pPr>
  </w:style>
  <w:style w:type="character" w:customStyle="1" w:styleId="a4">
    <w:name w:val="Основной текст Знак"/>
    <w:basedOn w:val="a0"/>
    <w:link w:val="a3"/>
    <w:rsid w:val="002E544C"/>
    <w:rPr>
      <w:rFonts w:ascii="Times New Roman" w:eastAsia="Times New Roman" w:hAnsi="Times New Roman" w:cs="Times New Roman"/>
      <w:sz w:val="28"/>
      <w:szCs w:val="20"/>
      <w:lang w:eastAsia="ru-RU"/>
    </w:rPr>
  </w:style>
  <w:style w:type="paragraph" w:styleId="a5">
    <w:name w:val="No Spacing"/>
    <w:uiPriority w:val="1"/>
    <w:qFormat/>
    <w:rsid w:val="002E544C"/>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E544C"/>
    <w:rPr>
      <w:rFonts w:ascii="Tahoma" w:hAnsi="Tahoma" w:cs="Tahoma"/>
      <w:sz w:val="16"/>
      <w:szCs w:val="16"/>
    </w:rPr>
  </w:style>
  <w:style w:type="character" w:customStyle="1" w:styleId="a7">
    <w:name w:val="Текст выноски Знак"/>
    <w:basedOn w:val="a0"/>
    <w:link w:val="a6"/>
    <w:uiPriority w:val="99"/>
    <w:semiHidden/>
    <w:rsid w:val="002E54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4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544C"/>
    <w:pPr>
      <w:ind w:right="5329" w:firstLine="0"/>
    </w:pPr>
  </w:style>
  <w:style w:type="character" w:customStyle="1" w:styleId="a4">
    <w:name w:val="Основной текст Знак"/>
    <w:basedOn w:val="a0"/>
    <w:link w:val="a3"/>
    <w:rsid w:val="002E544C"/>
    <w:rPr>
      <w:rFonts w:ascii="Times New Roman" w:eastAsia="Times New Roman" w:hAnsi="Times New Roman" w:cs="Times New Roman"/>
      <w:sz w:val="28"/>
      <w:szCs w:val="20"/>
      <w:lang w:eastAsia="ru-RU"/>
    </w:rPr>
  </w:style>
  <w:style w:type="paragraph" w:styleId="a5">
    <w:name w:val="No Spacing"/>
    <w:uiPriority w:val="1"/>
    <w:qFormat/>
    <w:rsid w:val="002E544C"/>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E544C"/>
    <w:rPr>
      <w:rFonts w:ascii="Tahoma" w:hAnsi="Tahoma" w:cs="Tahoma"/>
      <w:sz w:val="16"/>
      <w:szCs w:val="16"/>
    </w:rPr>
  </w:style>
  <w:style w:type="character" w:customStyle="1" w:styleId="a7">
    <w:name w:val="Текст выноски Знак"/>
    <w:basedOn w:val="a0"/>
    <w:link w:val="a6"/>
    <w:uiPriority w:val="99"/>
    <w:semiHidden/>
    <w:rsid w:val="002E54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2015-03-27T08:42:00Z</cp:lastPrinted>
  <dcterms:created xsi:type="dcterms:W3CDTF">2015-03-27T08:36:00Z</dcterms:created>
  <dcterms:modified xsi:type="dcterms:W3CDTF">2015-03-27T08:43:00Z</dcterms:modified>
</cp:coreProperties>
</file>